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9" w:rsidRPr="006C7A73" w:rsidRDefault="006C7A73" w:rsidP="00E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288010" cy="59382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2" cy="5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noProof/>
          <w:lang w:val="uk-UA" w:eastAsia="uk-UA"/>
        </w:rPr>
        <w:drawing>
          <wp:inline distT="0" distB="0" distL="0" distR="0" wp14:anchorId="4FD11487" wp14:editId="21307BE1">
            <wp:extent cx="2320506" cy="474357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06" cy="47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518249" cy="52534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A49E67C93E5F9E18EE46E8A58F21E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73" cy="5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F99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F99" w:rsidRPr="006C7A73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  <w:lang w:val="uk-UA"/>
        </w:rPr>
      </w:pPr>
      <w:r w:rsidRPr="006C7A73">
        <w:rPr>
          <w:rFonts w:ascii="Times New Roman" w:hAnsi="Times New Roman" w:cs="Times New Roman"/>
          <w:b/>
          <w:i/>
          <w:sz w:val="24"/>
          <w:szCs w:val="40"/>
          <w:lang w:val="uk-UA"/>
        </w:rPr>
        <w:t>Сумський державний університет</w:t>
      </w:r>
    </w:p>
    <w:p w:rsidR="00E16F99" w:rsidRPr="006C7A73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  <w:lang w:val="uk-UA"/>
        </w:rPr>
      </w:pPr>
      <w:r w:rsidRPr="006C7A73">
        <w:rPr>
          <w:rFonts w:ascii="Times New Roman" w:hAnsi="Times New Roman" w:cs="Times New Roman"/>
          <w:b/>
          <w:i/>
          <w:sz w:val="24"/>
          <w:szCs w:val="40"/>
          <w:lang w:val="uk-UA"/>
        </w:rPr>
        <w:t>Кафедра міжнародного, європейського права та цивільно-правових дисциплін</w:t>
      </w:r>
    </w:p>
    <w:p w:rsidR="00E16F99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  <w:lang w:val="uk-UA"/>
        </w:rPr>
      </w:pPr>
      <w:r w:rsidRPr="006C7A73">
        <w:rPr>
          <w:rFonts w:ascii="Times New Roman" w:hAnsi="Times New Roman" w:cs="Times New Roman"/>
          <w:b/>
          <w:i/>
          <w:sz w:val="24"/>
          <w:szCs w:val="40"/>
          <w:lang w:val="uk-UA"/>
        </w:rPr>
        <w:t>Освітній проєкт «Впровадження в Україні цінностей Європейського Союзу»</w:t>
      </w:r>
    </w:p>
    <w:p w:rsidR="00D06316" w:rsidRDefault="00D06316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40"/>
          <w:lang w:val="uk-UA"/>
        </w:rPr>
        <w:t xml:space="preserve">Освітній проєкт «Європейські цінності </w:t>
      </w:r>
      <w:r w:rsidR="00644D25">
        <w:rPr>
          <w:rFonts w:ascii="Times New Roman" w:hAnsi="Times New Roman" w:cs="Times New Roman"/>
          <w:b/>
          <w:i/>
          <w:sz w:val="24"/>
          <w:szCs w:val="40"/>
          <w:lang w:val="uk-UA"/>
        </w:rPr>
        <w:t>у</w:t>
      </w:r>
      <w:r>
        <w:rPr>
          <w:rFonts w:ascii="Times New Roman" w:hAnsi="Times New Roman" w:cs="Times New Roman"/>
          <w:b/>
          <w:i/>
          <w:sz w:val="24"/>
          <w:szCs w:val="40"/>
          <w:lang w:val="uk-UA"/>
        </w:rPr>
        <w:t xml:space="preserve"> художніх текстах»</w:t>
      </w:r>
    </w:p>
    <w:p w:rsidR="00D06316" w:rsidRDefault="00D06316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40"/>
          <w:lang w:val="uk-UA"/>
        </w:rPr>
        <w:t xml:space="preserve">Українська асоціація викладачів і дослідників європейської інтеграції </w:t>
      </w:r>
    </w:p>
    <w:p w:rsidR="00E16F99" w:rsidRDefault="00364D21" w:rsidP="0059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2E58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850848" cy="779970"/>
            <wp:effectExtent l="0" t="0" r="698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e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80" cy="78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0D37D6">
        <w:rPr>
          <w:noProof/>
          <w:lang w:val="uk-UA" w:eastAsia="uk-UA"/>
        </w:rPr>
        <w:drawing>
          <wp:inline distT="0" distB="0" distL="0" distR="0" wp14:anchorId="093695A2" wp14:editId="26C83F77">
            <wp:extent cx="1274445" cy="572770"/>
            <wp:effectExtent l="0" t="0" r="190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0D37D6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750093" cy="81366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58729_2248583535359897_650424543880622899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19" cy="8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25" w:rsidRDefault="00644D25" w:rsidP="0059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F99" w:rsidRPr="00E16F99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</w:pPr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Міжнародна науково-методична конференція  </w:t>
      </w:r>
    </w:p>
    <w:p w:rsidR="00E16F99" w:rsidRPr="00E16F99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</w:pPr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«Ціннісно-орієнтований підхід в освіті і виклики євроінтеграції»</w:t>
      </w:r>
    </w:p>
    <w:p w:rsidR="00E16F99" w:rsidRPr="00E16F99" w:rsidRDefault="00E16F99" w:rsidP="00592B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</w:pPr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«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Value-based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Approach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in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Education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and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Challenges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of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European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Integration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 xml:space="preserve"> </w:t>
      </w:r>
      <w:proofErr w:type="spellStart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Process</w:t>
      </w:r>
      <w:proofErr w:type="spellEnd"/>
      <w:r w:rsidRPr="00E16F9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40"/>
          <w:lang w:val="uk-UA"/>
        </w:rPr>
        <w:t>»</w:t>
      </w:r>
    </w:p>
    <w:p w:rsidR="00E16F99" w:rsidRDefault="00E16F99" w:rsidP="00592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F99">
        <w:rPr>
          <w:rFonts w:ascii="Times New Roman" w:eastAsia="Times New Roman" w:hAnsi="Times New Roman"/>
          <w:b/>
          <w:color w:val="000000"/>
          <w:spacing w:val="-7"/>
          <w:lang w:val="uk-UA" w:eastAsia="ru-RU"/>
        </w:rPr>
        <w:t>2</w:t>
      </w:r>
      <w:r w:rsidRPr="005F5618">
        <w:rPr>
          <w:rFonts w:ascii="Times New Roman" w:eastAsia="Times New Roman" w:hAnsi="Times New Roman"/>
          <w:b/>
          <w:color w:val="000000"/>
          <w:spacing w:val="-7"/>
          <w:lang w:eastAsia="ru-RU"/>
        </w:rPr>
        <w:t xml:space="preserve">9-30 </w:t>
      </w:r>
      <w:r w:rsidRPr="00E16F99">
        <w:rPr>
          <w:rFonts w:ascii="Times New Roman" w:eastAsia="Times New Roman" w:hAnsi="Times New Roman"/>
          <w:b/>
          <w:color w:val="000000"/>
          <w:spacing w:val="-7"/>
          <w:lang w:val="uk-UA" w:eastAsia="ru-RU"/>
        </w:rPr>
        <w:t>травня 2020 року</w:t>
      </w:r>
      <w:r w:rsidRPr="00E16F9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Суми</w:t>
      </w:r>
    </w:p>
    <w:p w:rsidR="00E16F99" w:rsidRPr="00592B8D" w:rsidRDefault="00E16F99" w:rsidP="00E16F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Метою конференції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обговорення ціннісно-орієнтованих підходів в освіті у контексті євроінтеграційних процесів.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 Долучитися до</w:t>
      </w:r>
      <w:r w:rsidR="00592B8D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 запрошуємо всіх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, кого зацікавить проблематика освіти, </w:t>
      </w:r>
      <w:r w:rsidR="00592B8D">
        <w:rPr>
          <w:rFonts w:ascii="Times New Roman" w:hAnsi="Times New Roman" w:cs="Times New Roman"/>
          <w:sz w:val="24"/>
          <w:szCs w:val="24"/>
          <w:lang w:val="uk-UA"/>
        </w:rPr>
        <w:t>євроінтеграції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 та сталого розвитку</w:t>
      </w:r>
      <w:r w:rsidR="00A40FB8">
        <w:rPr>
          <w:rFonts w:ascii="Times New Roman" w:hAnsi="Times New Roman" w:cs="Times New Roman"/>
          <w:sz w:val="24"/>
          <w:szCs w:val="24"/>
          <w:lang w:val="uk-UA"/>
        </w:rPr>
        <w:t>. Особливо вітається</w:t>
      </w:r>
      <w:r w:rsidR="00592B8D">
        <w:rPr>
          <w:rFonts w:ascii="Times New Roman" w:hAnsi="Times New Roman" w:cs="Times New Roman"/>
          <w:sz w:val="24"/>
          <w:szCs w:val="24"/>
          <w:lang w:val="uk-UA"/>
        </w:rPr>
        <w:t xml:space="preserve"> участь викладачів </w:t>
      </w:r>
      <w:r w:rsidR="00A40FB8">
        <w:rPr>
          <w:rFonts w:ascii="Times New Roman" w:hAnsi="Times New Roman" w:cs="Times New Roman"/>
          <w:sz w:val="24"/>
          <w:szCs w:val="24"/>
          <w:lang w:val="uk-UA"/>
        </w:rPr>
        <w:t xml:space="preserve">закладів вищої та 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фахової </w:t>
      </w:r>
      <w:proofErr w:type="spellStart"/>
      <w:r w:rsidR="00A40FB8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A40FB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, вчителів шкіл, </w:t>
      </w:r>
      <w:r w:rsidR="00592B8D">
        <w:rPr>
          <w:rFonts w:ascii="Times New Roman" w:hAnsi="Times New Roman" w:cs="Times New Roman"/>
          <w:sz w:val="24"/>
          <w:szCs w:val="24"/>
          <w:lang w:val="uk-UA"/>
        </w:rPr>
        <w:t xml:space="preserve">виконавців </w:t>
      </w:r>
      <w:proofErr w:type="spellStart"/>
      <w:r w:rsidR="00592B8D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59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proofErr w:type="spellStart"/>
      <w:r w:rsidR="00DA331C">
        <w:rPr>
          <w:rFonts w:ascii="Times New Roman" w:hAnsi="Times New Roman" w:cs="Times New Roman"/>
          <w:sz w:val="24"/>
          <w:szCs w:val="24"/>
          <w:lang w:val="uk-UA"/>
        </w:rPr>
        <w:t>Erasmus</w:t>
      </w:r>
      <w:proofErr w:type="spellEnd"/>
      <w:r w:rsidR="00DA331C">
        <w:rPr>
          <w:rFonts w:ascii="Times New Roman" w:hAnsi="Times New Roman" w:cs="Times New Roman"/>
          <w:sz w:val="24"/>
          <w:szCs w:val="24"/>
          <w:lang w:val="uk-UA"/>
        </w:rPr>
        <w:t>+, а також здобувачів освіти, які бажають поділитися власними думками про освітній процес і шляхи його вдосконалення.</w:t>
      </w:r>
    </w:p>
    <w:p w:rsidR="00E16F99" w:rsidRPr="00592B8D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16F99" w:rsidRPr="00DA331C" w:rsidRDefault="00A40FB8" w:rsidP="006C7A7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331C">
        <w:rPr>
          <w:rFonts w:ascii="Times New Roman" w:hAnsi="Times New Roman" w:cs="Times New Roman"/>
          <w:bCs/>
          <w:sz w:val="24"/>
          <w:szCs w:val="24"/>
          <w:lang w:val="uk-UA"/>
        </w:rPr>
        <w:t>В рамках</w:t>
      </w:r>
      <w:r w:rsidR="00E16F99" w:rsidRPr="00DA33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конференції планується </w:t>
      </w:r>
      <w:r w:rsidR="00DA331C" w:rsidRPr="00DA331C">
        <w:rPr>
          <w:rFonts w:ascii="Times New Roman" w:hAnsi="Times New Roman" w:cs="Times New Roman"/>
          <w:bCs/>
          <w:sz w:val="24"/>
          <w:szCs w:val="24"/>
          <w:lang w:val="uk-UA"/>
        </w:rPr>
        <w:t>проведення</w:t>
      </w:r>
      <w:r w:rsid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воркшопу</w:t>
      </w:r>
      <w:proofErr w:type="spellEnd"/>
      <w:r w:rsid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A331C" w:rsidRP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DA331C" w:rsidRPr="00DA3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Інноваційні методики розвитку </w:t>
      </w:r>
      <w:proofErr w:type="spellStart"/>
      <w:r w:rsidR="00DA331C" w:rsidRPr="00DA331C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="00DA331C" w:rsidRPr="00DA33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ціннісних орієнтацій здобувачів середньої і вищої освіти»</w:t>
      </w:r>
      <w:r w:rsidR="00DA331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 а також</w:t>
      </w:r>
      <w:r w:rsid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6F99" w:rsidRPr="00DA33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таких </w:t>
      </w:r>
      <w:r w:rsidR="00E16F99" w:rsidRPr="00DA33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панелей: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Панель 1. Аксіологічний вимір Європейського освітнього простору.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Панель 2. Роль освіти у формуванні ціннісних основ солідаризації розділених суспільств. </w:t>
      </w:r>
    </w:p>
    <w:p w:rsidR="00E16F99" w:rsidRDefault="00DA331C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Панель 3</w:t>
      </w:r>
      <w:r w:rsidR="00E16F99">
        <w:rPr>
          <w:rFonts w:ascii="Times New Roman" w:hAnsi="Times New Roman" w:cs="Times New Roman"/>
          <w:sz w:val="24"/>
          <w:szCs w:val="24"/>
          <w:lang w:val="uk-UA"/>
        </w:rPr>
        <w:t>. Цінності ЄС: історичний, правовий, політичний та педагогічний контексти.</w:t>
      </w:r>
    </w:p>
    <w:p w:rsidR="00E16F99" w:rsidRDefault="00DA331C" w:rsidP="006C7A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Панель 4</w:t>
      </w:r>
      <w:r w:rsidR="00E16F99">
        <w:rPr>
          <w:rFonts w:ascii="Times New Roman" w:hAnsi="Times New Roman" w:cs="Times New Roman"/>
          <w:sz w:val="24"/>
          <w:szCs w:val="24"/>
          <w:lang w:val="uk-UA"/>
        </w:rPr>
        <w:t>. Порядок денний сталого розвитку на період до 2030 року: впровадження цілей сталого розвитку в освітній процес в Україні та світі.</w:t>
      </w:r>
    </w:p>
    <w:p w:rsidR="00E16F99" w:rsidRPr="00592B8D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Офіційні мови конференції: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українська, англійська.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проведення конференції: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заочна, дистанційна (за допомогою засобів онлайн-зв’язку) </w:t>
      </w:r>
    </w:p>
    <w:p w:rsidR="00E16F99" w:rsidRPr="00592B8D" w:rsidRDefault="00592B8D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B8D">
        <w:rPr>
          <w:rFonts w:ascii="Times New Roman" w:hAnsi="Times New Roman" w:cs="Times New Roman"/>
          <w:sz w:val="24"/>
          <w:szCs w:val="24"/>
          <w:lang w:val="uk-UA"/>
        </w:rPr>
        <w:t>Участь у конференції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безкоштовна. </w:t>
      </w:r>
      <w:r w:rsidRPr="00592B8D">
        <w:rPr>
          <w:rFonts w:ascii="Times New Roman" w:hAnsi="Times New Roman" w:cs="Times New Roman"/>
          <w:sz w:val="24"/>
          <w:szCs w:val="24"/>
          <w:lang w:val="uk-UA"/>
        </w:rPr>
        <w:t xml:space="preserve">Покриття організаційних </w:t>
      </w:r>
      <w:r w:rsidR="00A40FB8">
        <w:rPr>
          <w:rFonts w:ascii="Times New Roman" w:hAnsi="Times New Roman" w:cs="Times New Roman"/>
          <w:sz w:val="24"/>
          <w:szCs w:val="24"/>
          <w:lang w:val="uk-UA"/>
        </w:rPr>
        <w:t xml:space="preserve">і публікаційних </w:t>
      </w:r>
      <w:r w:rsidRPr="00592B8D">
        <w:rPr>
          <w:rFonts w:ascii="Times New Roman" w:hAnsi="Times New Roman" w:cs="Times New Roman"/>
          <w:sz w:val="24"/>
          <w:szCs w:val="24"/>
          <w:lang w:val="uk-UA"/>
        </w:rPr>
        <w:t xml:space="preserve">витрат здійснюється за рахунок коштів грантового проєкту «600115-EPP-1-2018-1-UA-EPPJMO-MODULE Впровадження в Україні цінностей Європейського Союзу», що </w:t>
      </w:r>
      <w:proofErr w:type="spellStart"/>
      <w:r w:rsidRPr="00592B8D">
        <w:rPr>
          <w:rFonts w:ascii="Times New Roman" w:hAnsi="Times New Roman" w:cs="Times New Roman"/>
          <w:sz w:val="24"/>
          <w:szCs w:val="24"/>
          <w:lang w:val="uk-UA"/>
        </w:rPr>
        <w:t>співфінансується</w:t>
      </w:r>
      <w:proofErr w:type="spellEnd"/>
      <w:r w:rsidRPr="00592B8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агентством ЄС з освіти, аудіовізуальних засобів та культури в рамках напряму Модуль Жана Моне програми </w:t>
      </w:r>
      <w:proofErr w:type="spellStart"/>
      <w:r w:rsidRPr="00592B8D">
        <w:rPr>
          <w:rFonts w:ascii="Times New Roman" w:hAnsi="Times New Roman" w:cs="Times New Roman"/>
          <w:sz w:val="24"/>
          <w:szCs w:val="24"/>
          <w:lang w:val="uk-UA"/>
        </w:rPr>
        <w:t>Erasmus</w:t>
      </w:r>
      <w:proofErr w:type="spellEnd"/>
      <w:r w:rsidRPr="00592B8D">
        <w:rPr>
          <w:rFonts w:ascii="Times New Roman" w:hAnsi="Times New Roman" w:cs="Times New Roman"/>
          <w:sz w:val="24"/>
          <w:szCs w:val="24"/>
          <w:lang w:val="uk-UA"/>
        </w:rPr>
        <w:t>+.</w:t>
      </w:r>
    </w:p>
    <w:p w:rsidR="00592B8D" w:rsidRPr="00592B8D" w:rsidRDefault="00592B8D" w:rsidP="006C7A7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Для участі у конференції необхідно 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25 травня 2020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надіслати на електронну скриньку конференції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kmeep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Тези доповіді, оформлені відповідно до вимог, що вказані нижче.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Заявку на участь у конференції.</w:t>
      </w:r>
    </w:p>
    <w:p w:rsidR="00E16F99" w:rsidRPr="00592B8D" w:rsidRDefault="00E16F99" w:rsidP="00E16F99">
      <w:pPr>
        <w:spacing w:after="0"/>
        <w:ind w:firstLine="708"/>
        <w:jc w:val="both"/>
        <w:rPr>
          <w:rFonts w:ascii="Times New Roman" w:hAnsi="Times New Roman" w:cs="Times New Roman"/>
          <w:i/>
          <w:szCs w:val="24"/>
          <w:lang w:val="uk-UA"/>
        </w:rPr>
      </w:pPr>
    </w:p>
    <w:p w:rsidR="00E16F99" w:rsidRDefault="00E16F99" w:rsidP="00E16F9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Назви файлів мають бути підписані відповідно до прізвища та ініціалів учасника конференції та мають містити у другій частині назву документа (наприклад, </w:t>
      </w:r>
      <w:r w:rsidR="008A5F54">
        <w:rPr>
          <w:rFonts w:ascii="Times New Roman" w:hAnsi="Times New Roman" w:cs="Times New Roman"/>
          <w:i/>
          <w:sz w:val="24"/>
          <w:szCs w:val="24"/>
          <w:lang w:val="uk-UA"/>
        </w:rPr>
        <w:t>Маляренко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_заявка, </w:t>
      </w:r>
      <w:r w:rsidR="008A5F54">
        <w:rPr>
          <w:rFonts w:ascii="Times New Roman" w:hAnsi="Times New Roman" w:cs="Times New Roman"/>
          <w:i/>
          <w:sz w:val="24"/>
          <w:szCs w:val="24"/>
          <w:lang w:val="uk-UA"/>
        </w:rPr>
        <w:t>Маляренко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_тези). У темі листа, вказуйте, будь ласка, «Конференція».</w:t>
      </w:r>
    </w:p>
    <w:p w:rsidR="00E16F99" w:rsidRPr="00592B8D" w:rsidRDefault="00E16F99" w:rsidP="00E16F99">
      <w:pPr>
        <w:spacing w:after="0"/>
        <w:ind w:firstLine="708"/>
        <w:jc w:val="both"/>
        <w:rPr>
          <w:rFonts w:ascii="Times New Roman" w:hAnsi="Times New Roman" w:cs="Times New Roman"/>
          <w:szCs w:val="24"/>
          <w:highlight w:val="yellow"/>
          <w:lang w:val="uk-UA"/>
        </w:rPr>
      </w:pPr>
    </w:p>
    <w:p w:rsidR="00E16F99" w:rsidRDefault="005F5618" w:rsidP="00E16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FB8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</w:t>
      </w:r>
      <w:r w:rsidRPr="00A40F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>бірник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 xml:space="preserve"> тез </w:t>
      </w:r>
      <w:r w:rsidR="00873F3A" w:rsidRPr="00A40FB8">
        <w:rPr>
          <w:rFonts w:ascii="Times New Roman" w:hAnsi="Times New Roman" w:cs="Times New Roman"/>
          <w:sz w:val="24"/>
          <w:szCs w:val="24"/>
          <w:lang w:val="uk-UA"/>
        </w:rPr>
        <w:t>доповідей</w:t>
      </w:r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 xml:space="preserve"> буде надісланий учасникам та розміщений в інституційному </w:t>
      </w:r>
      <w:proofErr w:type="spellStart"/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 xml:space="preserve"> Сумського державного університету (</w:t>
      </w:r>
      <w:hyperlink r:id="rId11" w:history="1">
        <w:r w:rsidR="00E16F99" w:rsidRPr="00A40FB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https://essuir.sumdu.edu.ua</w:t>
        </w:r>
      </w:hyperlink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5F54">
        <w:rPr>
          <w:rFonts w:ascii="Times New Roman" w:hAnsi="Times New Roman" w:cs="Times New Roman"/>
          <w:sz w:val="24"/>
          <w:szCs w:val="24"/>
          <w:lang w:val="uk-UA"/>
        </w:rPr>
        <w:t xml:space="preserve"> до 1 липня 2020 року</w:t>
      </w:r>
      <w:r w:rsidR="00E16F99" w:rsidRPr="00A40F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3F3A" w:rsidRPr="00A40FB8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1537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73F3A" w:rsidRPr="00A40FB8">
        <w:rPr>
          <w:rFonts w:ascii="Times New Roman" w:hAnsi="Times New Roman" w:cs="Times New Roman"/>
          <w:sz w:val="24"/>
          <w:szCs w:val="24"/>
          <w:lang w:val="uk-UA"/>
        </w:rPr>
        <w:t xml:space="preserve">, які братимуть дистанційну участь у конференції, </w:t>
      </w:r>
      <w:r w:rsidR="008A5F54">
        <w:rPr>
          <w:rFonts w:ascii="Times New Roman" w:hAnsi="Times New Roman" w:cs="Times New Roman"/>
          <w:sz w:val="24"/>
          <w:szCs w:val="24"/>
          <w:lang w:val="uk-UA"/>
        </w:rPr>
        <w:t xml:space="preserve">за запитом зможуть отримати </w:t>
      </w:r>
      <w:r w:rsidR="00873F3A" w:rsidRPr="00A40FB8">
        <w:rPr>
          <w:rFonts w:ascii="Times New Roman" w:hAnsi="Times New Roman" w:cs="Times New Roman"/>
          <w:sz w:val="24"/>
          <w:szCs w:val="24"/>
          <w:lang w:val="uk-UA"/>
        </w:rPr>
        <w:t>друкований примірник збірника.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Сертифікати про участь </w:t>
      </w:r>
      <w:r w:rsidR="008A5F5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8A5F54">
        <w:rPr>
          <w:rFonts w:ascii="Times New Roman" w:hAnsi="Times New Roman" w:cs="Times New Roman"/>
          <w:sz w:val="24"/>
          <w:szCs w:val="24"/>
          <w:lang w:val="uk-UA"/>
        </w:rPr>
        <w:t>воркшопі</w:t>
      </w:r>
      <w:proofErr w:type="spellEnd"/>
      <w:r w:rsidR="008A5F54">
        <w:rPr>
          <w:rFonts w:ascii="Times New Roman" w:hAnsi="Times New Roman" w:cs="Times New Roman"/>
          <w:sz w:val="24"/>
          <w:szCs w:val="24"/>
          <w:lang w:val="uk-UA"/>
        </w:rPr>
        <w:t xml:space="preserve"> (4 години) та конференції </w:t>
      </w:r>
      <w:r w:rsidR="00DA331C">
        <w:rPr>
          <w:rFonts w:ascii="Times New Roman" w:hAnsi="Times New Roman" w:cs="Times New Roman"/>
          <w:sz w:val="24"/>
          <w:szCs w:val="24"/>
          <w:lang w:val="uk-UA"/>
        </w:rPr>
        <w:t xml:space="preserve">будуть </w:t>
      </w:r>
      <w:r w:rsidR="008A5F54">
        <w:rPr>
          <w:rFonts w:ascii="Times New Roman" w:hAnsi="Times New Roman" w:cs="Times New Roman"/>
          <w:sz w:val="24"/>
          <w:szCs w:val="24"/>
          <w:lang w:val="uk-UA"/>
        </w:rPr>
        <w:t>розіслані всім учасникам на електронну пошту.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оформлення тез доповідей: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 – від 3 до 5 сторінок включно формату </w:t>
      </w:r>
      <w:r w:rsidR="00592B8D">
        <w:rPr>
          <w:rFonts w:ascii="Times New Roman" w:hAnsi="Times New Roman" w:cs="Times New Roman"/>
          <w:sz w:val="24"/>
          <w:szCs w:val="24"/>
          <w:lang w:val="uk-UA"/>
        </w:rPr>
        <w:t>А-4,  орієнтація книжкова; поля всі – 2 см.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шрифт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розмір 12, міжрядковий інтервал – 1,5; абзацний відступ – 1,25 см; вирівнювання по ширині; тези</w:t>
      </w:r>
      <w:r w:rsidR="008A5F54">
        <w:rPr>
          <w:rFonts w:ascii="Times New Roman" w:hAnsi="Times New Roman" w:cs="Times New Roman"/>
          <w:sz w:val="24"/>
          <w:szCs w:val="24"/>
          <w:lang w:val="uk-UA"/>
        </w:rPr>
        <w:t xml:space="preserve"> доповідей публікуються в авторській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>; відповідальність за висвітлений матеріал у тезах несуть автори доповідей.</w:t>
      </w:r>
    </w:p>
    <w:p w:rsidR="00E16F99" w:rsidRPr="00592B8D" w:rsidRDefault="00E16F99" w:rsidP="00E16F99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ДОПОВІДЕЙ</w:t>
      </w:r>
    </w:p>
    <w:p w:rsidR="00E16F99" w:rsidRDefault="00E16F99" w:rsidP="00E16F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ДОСВІД ВИКОРИСТАННЯ ЦІННІСНО-ОРІЄНТОВАНОГО ПІДХОДУ ПРИ ВИКЛАДАННІ ДИСЦИПЛІН ГУМАНІТАРНОГО ЦИКЛУ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16F99" w:rsidRDefault="008A5F54" w:rsidP="00E16F99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Іваненко</w:t>
      </w:r>
      <w:r w:rsidR="00E16F99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І. І.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кандидат юридичних наук, доцент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Сумський державний університет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Текст доповіді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ЛІТЕРАТУРА:</w:t>
      </w:r>
    </w:p>
    <w:p w:rsidR="00E16F99" w:rsidRDefault="00E16F99" w:rsidP="00E16F9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proofErr w:type="spellStart"/>
      <w:r w:rsidRPr="00E16F99">
        <w:rPr>
          <w:rFonts w:ascii="Times New Roman" w:hAnsi="Times New Roman" w:cs="Times New Roman"/>
          <w:bCs/>
          <w:sz w:val="20"/>
          <w:szCs w:val="20"/>
          <w:lang w:val="uk-UA"/>
        </w:rPr>
        <w:t>Ходаківський</w:t>
      </w:r>
      <w:proofErr w:type="spellEnd"/>
      <w:r w:rsidRPr="00E16F9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Є. І. Ак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сіологічні засади публічного управління. </w:t>
      </w:r>
      <w:r w:rsidRPr="00E16F99">
        <w:rPr>
          <w:rFonts w:ascii="Times New Roman" w:hAnsi="Times New Roman" w:cs="Times New Roman"/>
          <w:bCs/>
          <w:i/>
          <w:sz w:val="20"/>
          <w:szCs w:val="20"/>
          <w:lang w:val="uk-UA"/>
        </w:rPr>
        <w:t>Вісник ЖНАЕУ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2017. № 1. </w:t>
      </w:r>
      <w:r w:rsidRPr="00E16F99">
        <w:rPr>
          <w:rFonts w:ascii="Times New Roman" w:hAnsi="Times New Roman" w:cs="Times New Roman"/>
          <w:bCs/>
          <w:sz w:val="20"/>
          <w:szCs w:val="20"/>
          <w:lang w:val="uk-UA"/>
        </w:rPr>
        <w:t>С. 45–58.</w:t>
      </w:r>
    </w:p>
    <w:p w:rsidR="00E16F99" w:rsidRDefault="00E16F99" w:rsidP="00E16F9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________________________________________________________________________________________________________________________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оформлюється без повторів відповідно до вимог </w:t>
      </w:r>
      <w:r w:rsidRPr="00E16F99">
        <w:rPr>
          <w:rFonts w:ascii="Times New Roman" w:hAnsi="Times New Roman" w:cs="Times New Roman"/>
          <w:sz w:val="24"/>
          <w:szCs w:val="24"/>
          <w:lang w:val="uk-UA"/>
        </w:rPr>
        <w:t>ДСТУ 8302:2015 «Інформація та документація.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F99">
        <w:rPr>
          <w:rFonts w:ascii="Times New Roman" w:hAnsi="Times New Roman" w:cs="Times New Roman"/>
          <w:sz w:val="24"/>
          <w:szCs w:val="24"/>
          <w:lang w:val="uk-UA"/>
        </w:rPr>
        <w:t>Бібліографічне посилання. Загальні положення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F99">
        <w:rPr>
          <w:rFonts w:ascii="Times New Roman" w:hAnsi="Times New Roman" w:cs="Times New Roman"/>
          <w:sz w:val="24"/>
          <w:szCs w:val="24"/>
          <w:lang w:val="uk-UA"/>
        </w:rPr>
        <w:t>та правила складання»</w:t>
      </w:r>
      <w:r>
        <w:rPr>
          <w:rFonts w:ascii="Times New Roman" w:hAnsi="Times New Roman" w:cs="Times New Roman"/>
          <w:sz w:val="24"/>
          <w:szCs w:val="24"/>
          <w:lang w:val="uk-UA"/>
        </w:rPr>
        <w:t>. У тексті статті посилання на літературу робляться у квадратних дужках із зазначенням номеру джерела в списку літератури та сторінки у джерелі (наприклад: [3, с. 154]).</w:t>
      </w:r>
    </w:p>
    <w:p w:rsidR="00E16F99" w:rsidRPr="00592B8D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b/>
          <w:szCs w:val="24"/>
          <w:u w:val="single"/>
          <w:lang w:val="uk-UA"/>
        </w:rPr>
      </w:pPr>
    </w:p>
    <w:p w:rsidR="00E16F99" w:rsidRP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F99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 У КОНФЕРЕНЦІЇ</w:t>
      </w:r>
    </w:p>
    <w:p w:rsidR="00E16F99" w:rsidRPr="00E16F99" w:rsidRDefault="00E16F99" w:rsidP="00E16F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E16F99" w:rsidRDefault="00E16F99" w:rsidP="00E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2"/>
        <w:gridCol w:w="4645"/>
      </w:tblGrid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та по батькові учасника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6C7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роботи </w:t>
            </w:r>
            <w:r w:rsidR="001D6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навчання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назва панелі</w:t>
            </w: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F99" w:rsidRPr="00E16F99" w:rsidTr="00E16F99">
        <w:tc>
          <w:tcPr>
            <w:tcW w:w="5492" w:type="dxa"/>
          </w:tcPr>
          <w:p w:rsidR="00E16F99" w:rsidRPr="00E16F99" w:rsidRDefault="006C7A73" w:rsidP="006C7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</w:t>
            </w:r>
            <w:r w:rsidR="00E16F99"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16F99"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конференції (</w:t>
            </w:r>
            <w:r w:rsid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  <w:r w:rsidR="00E16F99" w:rsidRPr="00E16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заочна)</w:t>
            </w:r>
          </w:p>
        </w:tc>
        <w:tc>
          <w:tcPr>
            <w:tcW w:w="4645" w:type="dxa"/>
          </w:tcPr>
          <w:p w:rsidR="00E16F99" w:rsidRPr="00E16F99" w:rsidRDefault="00E16F99" w:rsidP="00282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16F99" w:rsidRPr="00592B8D" w:rsidRDefault="00E16F99" w:rsidP="00E16F99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  <w:lang w:val="uk-UA"/>
        </w:rPr>
      </w:pP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Контакти оргкомітету конференції: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Кафедра міжнародного, європейського права та цивільно-правових дисциплін Навчально-наукового інституту права Сумського державного університету </w:t>
      </w:r>
    </w:p>
    <w:p w:rsid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Суми, вул. Соборна, 39,  тел. </w:t>
      </w:r>
      <w:r w:rsidRPr="00E16F99">
        <w:rPr>
          <w:rFonts w:ascii="Times New Roman" w:hAnsi="Times New Roman" w:cs="Times New Roman"/>
          <w:sz w:val="24"/>
          <w:szCs w:val="24"/>
          <w:lang w:val="uk-UA"/>
        </w:rPr>
        <w:tab/>
        <w:t>(0542) 66-50-79</w:t>
      </w:r>
    </w:p>
    <w:p w:rsidR="00E16F99" w:rsidRPr="00E16F99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Електронна пошта: </w:t>
      </w:r>
      <w:hyperlink r:id="rId12" w:history="1">
        <w:r w:rsidRPr="00E16F99">
          <w:rPr>
            <w:rFonts w:ascii="Times New Roman" w:hAnsi="Times New Roman" w:cs="Times New Roman"/>
            <w:sz w:val="24"/>
            <w:szCs w:val="24"/>
            <w:lang w:val="uk-UA"/>
          </w:rPr>
          <w:t>kmeep@yur.sumdu.edu.ua</w:t>
        </w:r>
      </w:hyperlink>
    </w:p>
    <w:p w:rsidR="008C42C5" w:rsidRPr="006C7A73" w:rsidRDefault="00E16F99" w:rsidP="006C7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bCs/>
          <w:sz w:val="24"/>
          <w:szCs w:val="24"/>
        </w:rPr>
        <w:t>+38</w:t>
      </w:r>
      <w:r w:rsidR="006C7A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50 935 77 83 – </w:t>
      </w:r>
      <w:r w:rsidR="006C7A73">
        <w:rPr>
          <w:rFonts w:ascii="Times New Roman" w:hAnsi="Times New Roman" w:cs="Times New Roman"/>
          <w:bCs/>
          <w:sz w:val="24"/>
          <w:szCs w:val="24"/>
          <w:lang w:val="uk-UA"/>
        </w:rPr>
        <w:t>Завгородня Владислава Миколаївна</w:t>
      </w:r>
    </w:p>
    <w:sectPr w:rsidR="008C42C5" w:rsidRPr="006C7A73" w:rsidSect="00873F3A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99"/>
    <w:rsid w:val="000D37D6"/>
    <w:rsid w:val="001537E4"/>
    <w:rsid w:val="001D6BB0"/>
    <w:rsid w:val="001F1EBF"/>
    <w:rsid w:val="00231EE8"/>
    <w:rsid w:val="00337B4A"/>
    <w:rsid w:val="0036350F"/>
    <w:rsid w:val="00364D21"/>
    <w:rsid w:val="00407286"/>
    <w:rsid w:val="0052519C"/>
    <w:rsid w:val="00592B8D"/>
    <w:rsid w:val="005F5618"/>
    <w:rsid w:val="00644D25"/>
    <w:rsid w:val="006C7A73"/>
    <w:rsid w:val="007A2E58"/>
    <w:rsid w:val="007F5308"/>
    <w:rsid w:val="00840E2F"/>
    <w:rsid w:val="00873F3A"/>
    <w:rsid w:val="008A5F54"/>
    <w:rsid w:val="008C42C5"/>
    <w:rsid w:val="00950860"/>
    <w:rsid w:val="00A368D0"/>
    <w:rsid w:val="00A40FB8"/>
    <w:rsid w:val="00A92B9D"/>
    <w:rsid w:val="00D06316"/>
    <w:rsid w:val="00DA331C"/>
    <w:rsid w:val="00E1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7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7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meep@yur.sumd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ssuir.sumdu.edu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Славко А.С.</dc:creator>
  <cp:lastModifiedBy>Пользователь Windows</cp:lastModifiedBy>
  <cp:revision>2</cp:revision>
  <cp:lastPrinted>2020-04-29T17:58:00Z</cp:lastPrinted>
  <dcterms:created xsi:type="dcterms:W3CDTF">2020-05-03T20:06:00Z</dcterms:created>
  <dcterms:modified xsi:type="dcterms:W3CDTF">2020-05-03T20:06:00Z</dcterms:modified>
</cp:coreProperties>
</file>